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05C8" w14:textId="40F989BC" w:rsidR="00E94699" w:rsidRDefault="00945B92" w:rsidP="00945B92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b/>
          <w:sz w:val="28"/>
          <w:szCs w:val="28"/>
          <w:lang w:val="en-US"/>
        </w:rPr>
      </w:pPr>
      <w:r>
        <w:rPr>
          <w:rFonts w:ascii="Helvetica Neue Light" w:hAnsi="Helvetica Neue Light" w:cs="Times"/>
          <w:b/>
          <w:noProof/>
          <w:sz w:val="28"/>
          <w:szCs w:val="28"/>
          <w:lang w:val="en-US"/>
        </w:rPr>
        <w:drawing>
          <wp:inline distT="0" distB="0" distL="0" distR="0" wp14:anchorId="35157430" wp14:editId="4386856E">
            <wp:extent cx="694053" cy="9169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 Mae Mail zw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10" cy="9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3C912" w14:textId="09BA5A92" w:rsidR="00505F4B" w:rsidRPr="00945B92" w:rsidRDefault="00505F4B" w:rsidP="0085579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 Light" w:hAnsi="Helvetica Neue Light" w:cs="Times"/>
          <w:b/>
          <w:lang w:val="en-US"/>
        </w:rPr>
      </w:pPr>
      <w:proofErr w:type="spellStart"/>
      <w:r w:rsidRPr="00945B92">
        <w:rPr>
          <w:rFonts w:ascii="Helvetica Neue Light" w:hAnsi="Helvetica Neue Light" w:cs="Times"/>
          <w:b/>
          <w:lang w:val="en-US"/>
        </w:rPr>
        <w:t>Verwerkingvoorschriften</w:t>
      </w:r>
      <w:proofErr w:type="spellEnd"/>
      <w:r w:rsidRPr="00945B92">
        <w:rPr>
          <w:rFonts w:ascii="Helvetica Neue Light" w:hAnsi="Helvetica Neue Light" w:cs="Times"/>
          <w:b/>
          <w:lang w:val="en-US"/>
        </w:rPr>
        <w:t xml:space="preserve"> en </w:t>
      </w:r>
      <w:proofErr w:type="spellStart"/>
      <w:r w:rsidRPr="00945B92">
        <w:rPr>
          <w:rFonts w:ascii="Helvetica Neue Light" w:hAnsi="Helvetica Neue Light" w:cs="Times"/>
          <w:b/>
          <w:lang w:val="en-US"/>
        </w:rPr>
        <w:t>onderhoudsadvies</w:t>
      </w:r>
      <w:proofErr w:type="spellEnd"/>
    </w:p>
    <w:p w14:paraId="0D859D98" w14:textId="77777777" w:rsidR="00505F4B" w:rsidRPr="00945B92" w:rsidRDefault="00505F4B" w:rsidP="0085579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 Light" w:hAnsi="Helvetica Neue Light" w:cs="Times"/>
          <w:b/>
          <w:lang w:val="en-US"/>
        </w:rPr>
      </w:pPr>
      <w:r w:rsidRPr="00945B92">
        <w:rPr>
          <w:rFonts w:ascii="Helvetica Neue Light" w:hAnsi="Helvetica Neue Light" w:cs="Times"/>
          <w:b/>
          <w:lang w:val="en-US"/>
        </w:rPr>
        <w:t>Concrete Cityscapes</w:t>
      </w:r>
    </w:p>
    <w:p w14:paraId="59FB92D4" w14:textId="77777777" w:rsidR="00D76803" w:rsidRDefault="00D76803" w:rsidP="00C111B9">
      <w:pPr>
        <w:rPr>
          <w:rFonts w:ascii="Helvetica Neue Light" w:hAnsi="Helvetica Neue Light"/>
          <w:sz w:val="20"/>
          <w:szCs w:val="20"/>
        </w:rPr>
      </w:pPr>
    </w:p>
    <w:p w14:paraId="233CBB37" w14:textId="77777777" w:rsidR="00C111B9" w:rsidRPr="00D76803" w:rsidRDefault="00C111B9" w:rsidP="00D76803">
      <w:pPr>
        <w:rPr>
          <w:rFonts w:ascii="Helvetica Neue Light" w:hAnsi="Helvetica Neue Light"/>
          <w:sz w:val="20"/>
          <w:szCs w:val="20"/>
        </w:rPr>
      </w:pPr>
      <w:r w:rsidRPr="00F23B0F">
        <w:rPr>
          <w:rFonts w:ascii="Helvetica Neue Light" w:hAnsi="Helvetica Neue Light"/>
          <w:sz w:val="20"/>
          <w:szCs w:val="20"/>
        </w:rPr>
        <w:t>Een geschikte ondergrond vormt de basis voor het leggen van de tegels. Dit is afhankelijk van de bodemgesteldheid. Laat de ondergrond bij voorkeur door een vakman adviseren en aanleggen.</w:t>
      </w:r>
    </w:p>
    <w:p w14:paraId="6BE6EB8B" w14:textId="77777777" w:rsidR="00C111B9" w:rsidRPr="00F23B0F" w:rsidRDefault="00C111B9" w:rsidP="00C111B9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proofErr w:type="spellStart"/>
      <w:proofErr w:type="gramStart"/>
      <w:r w:rsidRPr="00F23B0F">
        <w:rPr>
          <w:rFonts w:ascii="Helvetica Neue Light" w:hAnsi="Helvetica Neue Light" w:cs="Times"/>
          <w:sz w:val="20"/>
          <w:szCs w:val="20"/>
          <w:lang w:val="en-US"/>
        </w:rPr>
        <w:t>Zorg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altijd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voor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goed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,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onder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afschot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liggend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(1 à 2%)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mechanisch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verdicht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zandbed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>.</w:t>
      </w:r>
      <w:proofErr w:type="gram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De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juiste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aandacht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aan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goed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zandbed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is de basis van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jaren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F23B0F">
        <w:rPr>
          <w:rFonts w:ascii="Helvetica Neue Light" w:hAnsi="Helvetica Neue Light" w:cs="Times"/>
          <w:sz w:val="20"/>
          <w:szCs w:val="20"/>
          <w:lang w:val="en-US"/>
        </w:rPr>
        <w:t>lang</w:t>
      </w:r>
      <w:proofErr w:type="spellEnd"/>
      <w:proofErr w:type="gram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plezier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van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mooie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bestrating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>.</w:t>
      </w:r>
    </w:p>
    <w:p w14:paraId="14E7270A" w14:textId="77777777" w:rsidR="00C111B9" w:rsidRPr="00F23B0F" w:rsidRDefault="00C111B9" w:rsidP="00C111B9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Afhankelijk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van de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draagkracht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van de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ondergrond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wordt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minimale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zandbeddikte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van 10 tot </w:t>
      </w:r>
      <w:proofErr w:type="gramStart"/>
      <w:r w:rsidRPr="00F23B0F">
        <w:rPr>
          <w:rFonts w:ascii="Helvetica Neue Light" w:hAnsi="Helvetica Neue Light" w:cs="Times"/>
          <w:sz w:val="20"/>
          <w:szCs w:val="20"/>
          <w:lang w:val="en-US"/>
        </w:rPr>
        <w:t>15 cm.</w:t>
      </w:r>
      <w:proofErr w:type="gram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toegepast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bij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draagkrachtige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ondergrond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proofErr w:type="gramStart"/>
      <w:r w:rsidRPr="00F23B0F">
        <w:rPr>
          <w:rFonts w:ascii="Helvetica Neue Light" w:hAnsi="Helvetica Neue Light" w:cs="Times"/>
          <w:sz w:val="20"/>
          <w:szCs w:val="20"/>
          <w:lang w:val="en-US"/>
        </w:rPr>
        <w:t>Bij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slappe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of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weke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ondergrond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(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zoals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in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veengebieden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)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minimaal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20 cm.</w:t>
      </w:r>
      <w:proofErr w:type="gramEnd"/>
    </w:p>
    <w:p w14:paraId="02D161B6" w14:textId="77777777" w:rsidR="00505F4B" w:rsidRDefault="00C111B9" w:rsidP="00F23B0F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Gebrui</w:t>
      </w:r>
      <w:r w:rsidR="00D76803">
        <w:rPr>
          <w:rFonts w:ascii="Helvetica Neue Light" w:hAnsi="Helvetica Neue Light" w:cs="Times"/>
          <w:sz w:val="20"/>
          <w:szCs w:val="20"/>
          <w:lang w:val="en-US"/>
        </w:rPr>
        <w:t>kt</w:t>
      </w:r>
      <w:proofErr w:type="spellEnd"/>
      <w:r w:rsidR="00D76803">
        <w:rPr>
          <w:rFonts w:ascii="Helvetica Neue Light" w:hAnsi="Helvetica Neue Light" w:cs="Times"/>
          <w:sz w:val="20"/>
          <w:szCs w:val="20"/>
          <w:lang w:val="en-US"/>
        </w:rPr>
        <w:t xml:space="preserve"> u de Concrete Cityscapes</w:t>
      </w:r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in </w:t>
      </w:r>
      <w:proofErr w:type="spellStart"/>
      <w:proofErr w:type="gramStart"/>
      <w:r w:rsidRPr="00F23B0F">
        <w:rPr>
          <w:rFonts w:ascii="Helvetica Neue Light" w:hAnsi="Helvetica Neue Light" w:cs="Times"/>
          <w:sz w:val="20"/>
          <w:szCs w:val="20"/>
          <w:lang w:val="en-US"/>
        </w:rPr>
        <w:t>uw</w:t>
      </w:r>
      <w:proofErr w:type="spellEnd"/>
      <w:proofErr w:type="gram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oprit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,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dan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adviseren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wij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om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onder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het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zandbed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van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minimaal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20 cm.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laag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split of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gebroken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puin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van 25 cm.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aan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te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brengen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>.</w:t>
      </w:r>
    </w:p>
    <w:p w14:paraId="359E23A3" w14:textId="62DCC9FC" w:rsidR="00D76803" w:rsidRPr="00D76803" w:rsidRDefault="00945B92" w:rsidP="00F23B0F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4B3DA396" wp14:editId="16B97F92">
            <wp:extent cx="313266" cy="41486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_logoschets_0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1" t="22050" r="65521" b="54956"/>
                    <a:stretch/>
                  </pic:blipFill>
                  <pic:spPr bwMode="auto">
                    <a:xfrm>
                      <a:off x="0" y="0"/>
                      <a:ext cx="313359" cy="414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="00D76803" w:rsidRPr="00D76803">
        <w:rPr>
          <w:rFonts w:ascii="Helvetica Neue Light" w:hAnsi="Helvetica Neue Light" w:cs="Times"/>
          <w:b/>
          <w:sz w:val="20"/>
          <w:szCs w:val="20"/>
          <w:lang w:val="en-US"/>
        </w:rPr>
        <w:t>Leggen</w:t>
      </w:r>
      <w:proofErr w:type="spellEnd"/>
      <w:r w:rsidR="00D76803" w:rsidRPr="00D76803">
        <w:rPr>
          <w:rFonts w:ascii="Helvetica Neue Light" w:hAnsi="Helvetica Neue Light" w:cs="Times"/>
          <w:b/>
          <w:sz w:val="20"/>
          <w:szCs w:val="20"/>
          <w:lang w:val="en-US"/>
        </w:rPr>
        <w:t>:</w:t>
      </w:r>
    </w:p>
    <w:p w14:paraId="0EC9F79E" w14:textId="77777777" w:rsidR="00505F4B" w:rsidRPr="00F23B0F" w:rsidRDefault="00505F4B" w:rsidP="00505F4B">
      <w:pPr>
        <w:rPr>
          <w:rFonts w:ascii="Helvetica Neue Light" w:hAnsi="Helvetica Neue Light"/>
          <w:sz w:val="20"/>
          <w:szCs w:val="20"/>
        </w:rPr>
      </w:pPr>
      <w:r w:rsidRPr="00F23B0F">
        <w:rPr>
          <w:rFonts w:ascii="Helvetica Neue Light" w:hAnsi="Helvetica Neue Light"/>
          <w:sz w:val="20"/>
          <w:szCs w:val="20"/>
        </w:rPr>
        <w:t>De open structuur (“luchtbelletjes”)  is de bovenzijde van het product.</w:t>
      </w:r>
    </w:p>
    <w:p w14:paraId="752D12E1" w14:textId="77777777" w:rsidR="00505F4B" w:rsidRPr="00F23B0F" w:rsidRDefault="00F23B0F" w:rsidP="00505F4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-  </w:t>
      </w:r>
      <w:r w:rsidR="00505F4B" w:rsidRPr="00F23B0F">
        <w:rPr>
          <w:rFonts w:ascii="Helvetica Neue Light" w:hAnsi="Helvetica Neue Light"/>
          <w:sz w:val="20"/>
          <w:szCs w:val="20"/>
        </w:rPr>
        <w:t>Laat de tegels of stenen bij voorkeur door ervaren vakmensen leggen.</w:t>
      </w:r>
    </w:p>
    <w:p w14:paraId="5D3A4191" w14:textId="77777777" w:rsidR="00F23B0F" w:rsidRDefault="00F23B0F" w:rsidP="00505F4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-  </w:t>
      </w:r>
      <w:r w:rsidR="00505F4B" w:rsidRPr="00F23B0F">
        <w:rPr>
          <w:rFonts w:ascii="Helvetica Neue Light" w:hAnsi="Helvetica Neue Light"/>
          <w:sz w:val="20"/>
          <w:szCs w:val="20"/>
        </w:rPr>
        <w:t xml:space="preserve">De tegels dienen tegen elkaar aan gelegd te worden. </w:t>
      </w:r>
    </w:p>
    <w:p w14:paraId="1EF22D05" w14:textId="77777777" w:rsidR="00505F4B" w:rsidRPr="00F23B0F" w:rsidRDefault="00F23B0F" w:rsidP="00F23B0F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  </w:t>
      </w:r>
      <w:r w:rsidR="00505F4B" w:rsidRPr="00F23B0F">
        <w:rPr>
          <w:rFonts w:ascii="Helvetica Neue Light" w:hAnsi="Helvetica Neue Light"/>
          <w:sz w:val="20"/>
          <w:szCs w:val="20"/>
        </w:rPr>
        <w:t xml:space="preserve">De tegels hebben een conische vorm waardoor de echte voeg en de schijnvoeg optisch even groot zijn. </w:t>
      </w:r>
    </w:p>
    <w:p w14:paraId="4BB5EE62" w14:textId="77777777" w:rsidR="00505F4B" w:rsidRPr="00F23B0F" w:rsidRDefault="00F23B0F" w:rsidP="00505F4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-  </w:t>
      </w:r>
      <w:r w:rsidR="00505F4B" w:rsidRPr="00F23B0F">
        <w:rPr>
          <w:rFonts w:ascii="Helvetica Neue Light" w:hAnsi="Helvetica Neue Light"/>
          <w:sz w:val="20"/>
          <w:szCs w:val="20"/>
        </w:rPr>
        <w:t xml:space="preserve">De tegels mogen </w:t>
      </w:r>
      <w:r w:rsidR="00505F4B" w:rsidRPr="00F23B0F">
        <w:rPr>
          <w:rFonts w:ascii="Helvetica Neue Light" w:hAnsi="Helvetica Neue Light"/>
          <w:b/>
          <w:sz w:val="20"/>
          <w:szCs w:val="20"/>
        </w:rPr>
        <w:t>niet afgetrild</w:t>
      </w:r>
      <w:r w:rsidR="00505F4B" w:rsidRPr="00F23B0F">
        <w:rPr>
          <w:rFonts w:ascii="Helvetica Neue Light" w:hAnsi="Helvetica Neue Light"/>
          <w:sz w:val="20"/>
          <w:szCs w:val="20"/>
        </w:rPr>
        <w:t xml:space="preserve"> worden, maar alleen </w:t>
      </w:r>
      <w:proofErr w:type="spellStart"/>
      <w:r w:rsidR="00505F4B" w:rsidRPr="00F23B0F">
        <w:rPr>
          <w:rFonts w:ascii="Helvetica Neue Light" w:hAnsi="Helvetica Neue Light"/>
          <w:sz w:val="20"/>
          <w:szCs w:val="20"/>
        </w:rPr>
        <w:t>nageklopt</w:t>
      </w:r>
      <w:proofErr w:type="spellEnd"/>
      <w:r w:rsidR="00505F4B" w:rsidRPr="00F23B0F">
        <w:rPr>
          <w:rFonts w:ascii="Helvetica Neue Light" w:hAnsi="Helvetica Neue Light"/>
          <w:sz w:val="20"/>
          <w:szCs w:val="20"/>
        </w:rPr>
        <w:t xml:space="preserve"> met een rubber hamer.</w:t>
      </w:r>
    </w:p>
    <w:p w14:paraId="1D871014" w14:textId="54DE840A" w:rsidR="00F23B0F" w:rsidRDefault="00D76803" w:rsidP="00505F4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-  </w:t>
      </w:r>
      <w:r w:rsidR="00505F4B" w:rsidRPr="00F23B0F">
        <w:rPr>
          <w:rFonts w:ascii="Helvetica Neue Light" w:hAnsi="Helvetica Neue Light"/>
          <w:sz w:val="20"/>
          <w:szCs w:val="20"/>
        </w:rPr>
        <w:t>Zaag- en</w:t>
      </w:r>
      <w:r w:rsidR="00F400F9">
        <w:rPr>
          <w:rFonts w:ascii="Helvetica Neue Light" w:hAnsi="Helvetica Neue Light"/>
          <w:sz w:val="20"/>
          <w:szCs w:val="20"/>
        </w:rPr>
        <w:t xml:space="preserve"> slijpwerkzaamheden bij het pas/</w:t>
      </w:r>
      <w:r w:rsidR="00505F4B" w:rsidRPr="00F23B0F">
        <w:rPr>
          <w:rFonts w:ascii="Helvetica Neue Light" w:hAnsi="Helvetica Neue Light"/>
          <w:sz w:val="20"/>
          <w:szCs w:val="20"/>
        </w:rPr>
        <w:t>op maat maken van bestrating niet uitvoeren op de bestrating</w:t>
      </w:r>
    </w:p>
    <w:p w14:paraId="61808703" w14:textId="77777777" w:rsidR="00F23B0F" w:rsidRDefault="00F23B0F" w:rsidP="00505F4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 </w:t>
      </w:r>
      <w:r w:rsidR="00505F4B" w:rsidRPr="00F23B0F">
        <w:rPr>
          <w:rFonts w:ascii="Helvetica Neue Light" w:hAnsi="Helvetica Neue Light"/>
          <w:sz w:val="20"/>
          <w:szCs w:val="20"/>
        </w:rPr>
        <w:t xml:space="preserve"> zelf in </w:t>
      </w:r>
      <w:proofErr w:type="spellStart"/>
      <w:r w:rsidR="00505F4B" w:rsidRPr="00F23B0F">
        <w:rPr>
          <w:rFonts w:ascii="Helvetica Neue Light" w:hAnsi="Helvetica Neue Light"/>
          <w:sz w:val="20"/>
          <w:szCs w:val="20"/>
        </w:rPr>
        <w:t>ver-band</w:t>
      </w:r>
      <w:proofErr w:type="spellEnd"/>
      <w:r w:rsidR="00505F4B" w:rsidRPr="00F23B0F">
        <w:rPr>
          <w:rFonts w:ascii="Helvetica Neue Light" w:hAnsi="Helvetica Neue Light"/>
          <w:sz w:val="20"/>
          <w:szCs w:val="20"/>
        </w:rPr>
        <w:t xml:space="preserve"> met cementaanslag. uitvoeren op voldoende a</w:t>
      </w:r>
      <w:r>
        <w:rPr>
          <w:rFonts w:ascii="Helvetica Neue Light" w:hAnsi="Helvetica Neue Light"/>
          <w:sz w:val="20"/>
          <w:szCs w:val="20"/>
        </w:rPr>
        <w:t xml:space="preserve">fstand en de zaagstukken direct </w:t>
      </w:r>
    </w:p>
    <w:p w14:paraId="1AC85D54" w14:textId="77777777" w:rsidR="00505F4B" w:rsidRPr="00F23B0F" w:rsidRDefault="00F23B0F" w:rsidP="00505F4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  </w:t>
      </w:r>
      <w:r w:rsidR="00505F4B" w:rsidRPr="00F23B0F">
        <w:rPr>
          <w:rFonts w:ascii="Helvetica Neue Light" w:hAnsi="Helvetica Neue Light"/>
          <w:sz w:val="20"/>
          <w:szCs w:val="20"/>
        </w:rPr>
        <w:t>schoonspoelen voor het leggen.</w:t>
      </w:r>
    </w:p>
    <w:p w14:paraId="13B10DD3" w14:textId="77777777" w:rsidR="00505F4B" w:rsidRPr="00D76803" w:rsidRDefault="00D76803" w:rsidP="00D76803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r>
        <w:rPr>
          <w:rFonts w:ascii="Helvetica Neue Light" w:hAnsi="Helvetica Neue Light" w:cs="Times"/>
          <w:sz w:val="20"/>
          <w:szCs w:val="20"/>
          <w:lang w:val="en-US"/>
        </w:rPr>
        <w:t xml:space="preserve">-  </w:t>
      </w:r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De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tegels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bij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het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bestraten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niet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over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elkaar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schuiven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Krassen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zijn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moeilijk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of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niet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te</w:t>
      </w:r>
      <w:proofErr w:type="spellEnd"/>
      <w:proofErr w:type="gram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verwijderen</w:t>
      </w:r>
      <w:proofErr w:type="spellEnd"/>
      <w:r w:rsidR="00C111B9" w:rsidRPr="00F23B0F">
        <w:rPr>
          <w:rFonts w:ascii="Helvetica Neue Light" w:hAnsi="Helvetica Neue Light" w:cs="Times"/>
          <w:sz w:val="20"/>
          <w:szCs w:val="20"/>
          <w:lang w:val="en-US"/>
        </w:rPr>
        <w:t>.</w:t>
      </w:r>
    </w:p>
    <w:p w14:paraId="0A6C14DF" w14:textId="655FC1DA" w:rsidR="00505F4B" w:rsidRPr="00D76803" w:rsidRDefault="00945B92" w:rsidP="00505F4B">
      <w:pPr>
        <w:rPr>
          <w:rFonts w:ascii="Helvetica Neue Light" w:hAnsi="Helvetica Neue Light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59CC2C8" wp14:editId="09E92C6E">
            <wp:extent cx="313266" cy="4148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_logoschets_0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1" t="22050" r="65521" b="54956"/>
                    <a:stretch/>
                  </pic:blipFill>
                  <pic:spPr bwMode="auto">
                    <a:xfrm>
                      <a:off x="0" y="0"/>
                      <a:ext cx="313359" cy="414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F4B" w:rsidRPr="00D76803">
        <w:rPr>
          <w:rFonts w:ascii="Helvetica Neue Light" w:hAnsi="Helvetica Neue Light"/>
          <w:b/>
          <w:sz w:val="20"/>
          <w:szCs w:val="20"/>
        </w:rPr>
        <w:t>Voegen:</w:t>
      </w:r>
    </w:p>
    <w:p w14:paraId="6F6971D8" w14:textId="77777777" w:rsidR="00C111B9" w:rsidRPr="00F23B0F" w:rsidRDefault="00C111B9" w:rsidP="00505F4B">
      <w:pPr>
        <w:rPr>
          <w:rFonts w:ascii="Helvetica Neue Light" w:hAnsi="Helvetica Neue Light"/>
          <w:sz w:val="20"/>
          <w:szCs w:val="20"/>
        </w:rPr>
      </w:pPr>
    </w:p>
    <w:p w14:paraId="3B416C92" w14:textId="45D18C7B" w:rsidR="00C111B9" w:rsidRPr="00F23B0F" w:rsidRDefault="00C111B9" w:rsidP="00505F4B">
      <w:pPr>
        <w:rPr>
          <w:rFonts w:ascii="Helvetica Neue Light" w:hAnsi="Helvetica Neue Light"/>
          <w:sz w:val="20"/>
          <w:szCs w:val="20"/>
        </w:rPr>
      </w:pP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Gebruik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voor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het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invoegen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schoon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materiaal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door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toepassing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van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zilverzand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of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fijn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sp</w:t>
      </w:r>
      <w:r w:rsidR="00FA3841">
        <w:rPr>
          <w:rFonts w:ascii="Helvetica Neue Light" w:hAnsi="Helvetica Neue Light" w:cs="Times"/>
          <w:sz w:val="20"/>
          <w:szCs w:val="20"/>
          <w:lang w:val="en-US"/>
        </w:rPr>
        <w:t xml:space="preserve">lit. </w:t>
      </w:r>
      <w:proofErr w:type="spellStart"/>
      <w:r w:rsidR="00FA3841">
        <w:rPr>
          <w:rFonts w:ascii="Helvetica Neue Light" w:hAnsi="Helvetica Neue Light" w:cs="Times"/>
          <w:sz w:val="20"/>
          <w:szCs w:val="20"/>
          <w:lang w:val="en-US"/>
        </w:rPr>
        <w:t>Tegels</w:t>
      </w:r>
      <w:proofErr w:type="spellEnd"/>
      <w:r w:rsidR="00FA3841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FA3841">
        <w:rPr>
          <w:rFonts w:ascii="Helvetica Neue Light" w:hAnsi="Helvetica Neue Light" w:cs="Times"/>
          <w:sz w:val="20"/>
          <w:szCs w:val="20"/>
          <w:lang w:val="en-US"/>
        </w:rPr>
        <w:t>zelf</w:t>
      </w:r>
      <w:proofErr w:type="spellEnd"/>
      <w:r w:rsidR="00FA3841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FA3841">
        <w:rPr>
          <w:rFonts w:ascii="Helvetica Neue Light" w:hAnsi="Helvetica Neue Light" w:cs="Times"/>
          <w:sz w:val="20"/>
          <w:szCs w:val="20"/>
          <w:lang w:val="en-US"/>
        </w:rPr>
        <w:t>niet</w:t>
      </w:r>
      <w:proofErr w:type="spellEnd"/>
      <w:r w:rsidR="00FA3841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FA3841">
        <w:rPr>
          <w:rFonts w:ascii="Helvetica Neue Light" w:hAnsi="Helvetica Neue Light" w:cs="Times"/>
          <w:sz w:val="20"/>
          <w:szCs w:val="20"/>
          <w:lang w:val="en-US"/>
        </w:rPr>
        <w:t>inwassen</w:t>
      </w:r>
      <w:proofErr w:type="spellEnd"/>
      <w:r w:rsidR="00FA3841">
        <w:rPr>
          <w:rFonts w:ascii="Helvetica Neue Light" w:hAnsi="Helvetica Neue Light" w:cs="Times"/>
          <w:sz w:val="20"/>
          <w:szCs w:val="20"/>
          <w:lang w:val="en-US"/>
        </w:rPr>
        <w:t>!</w:t>
      </w:r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Voegmateriaal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F23B0F">
        <w:rPr>
          <w:rFonts w:ascii="Helvetica Neue Light" w:hAnsi="Helvetica Neue Light" w:cs="Times"/>
          <w:sz w:val="20"/>
          <w:szCs w:val="20"/>
          <w:lang w:val="en-US"/>
        </w:rPr>
        <w:t>na</w:t>
      </w:r>
      <w:proofErr w:type="spellEnd"/>
      <w:proofErr w:type="gram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2</w:t>
      </w:r>
      <w:r w:rsidR="00F400F9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à 3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dagen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verwijderen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>.</w:t>
      </w:r>
      <w:r w:rsidR="0085579A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r w:rsidRPr="00F400F9">
        <w:rPr>
          <w:rFonts w:ascii="Helvetica Neue Light" w:hAnsi="Helvetica Neue Light" w:cs="Times"/>
          <w:b/>
          <w:sz w:val="20"/>
          <w:szCs w:val="20"/>
          <w:lang w:val="en-US"/>
        </w:rPr>
        <w:t> </w:t>
      </w:r>
      <w:r w:rsidRPr="00F400F9">
        <w:rPr>
          <w:rFonts w:ascii="Helvetica Neue Light" w:hAnsi="Helvetica Neue Light" w:cs="Times"/>
          <w:b/>
          <w:color w:val="FB0007"/>
          <w:sz w:val="20"/>
          <w:szCs w:val="20"/>
          <w:lang w:val="en-US"/>
        </w:rPr>
        <w:t>LET OP</w:t>
      </w:r>
      <w:r w:rsidRPr="00F23B0F">
        <w:rPr>
          <w:rFonts w:ascii="Helvetica Neue Light" w:hAnsi="Helvetica Neue Light" w:cs="Times"/>
          <w:color w:val="FB0007"/>
          <w:sz w:val="20"/>
          <w:szCs w:val="20"/>
          <w:lang w:val="en-US"/>
        </w:rPr>
        <w:t xml:space="preserve">: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Gebruik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geen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(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leemhoudend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)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klapzand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of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ophoogzand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F23B0F">
        <w:rPr>
          <w:rFonts w:ascii="Helvetica Neue Light" w:hAnsi="Helvetica Neue Light" w:cs="Times"/>
          <w:sz w:val="20"/>
          <w:szCs w:val="20"/>
          <w:lang w:val="en-US"/>
        </w:rPr>
        <w:t>als</w:t>
      </w:r>
      <w:proofErr w:type="spellEnd"/>
      <w:proofErr w:type="gram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voegmateriaal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Brekerzand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is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toegestaan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,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mits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deze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niet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F23B0F">
        <w:rPr>
          <w:rFonts w:ascii="Helvetica Neue Light" w:hAnsi="Helvetica Neue Light" w:cs="Times"/>
          <w:sz w:val="20"/>
          <w:szCs w:val="20"/>
          <w:lang w:val="en-US"/>
        </w:rPr>
        <w:t>vervuild</w:t>
      </w:r>
      <w:proofErr w:type="spellEnd"/>
      <w:r w:rsidRPr="00F23B0F">
        <w:rPr>
          <w:rFonts w:ascii="Helvetica Neue Light" w:hAnsi="Helvetica Neue Light" w:cs="Times"/>
          <w:sz w:val="20"/>
          <w:szCs w:val="20"/>
          <w:lang w:val="en-US"/>
        </w:rPr>
        <w:t xml:space="preserve"> is.</w:t>
      </w:r>
    </w:p>
    <w:p w14:paraId="57EEF5AE" w14:textId="77777777" w:rsidR="00505F4B" w:rsidRPr="00F23B0F" w:rsidRDefault="00505F4B" w:rsidP="00505F4B">
      <w:pPr>
        <w:rPr>
          <w:rFonts w:ascii="Helvetica Neue Light" w:hAnsi="Helvetica Neue Light"/>
          <w:sz w:val="20"/>
          <w:szCs w:val="20"/>
        </w:rPr>
      </w:pPr>
    </w:p>
    <w:p w14:paraId="0553E97C" w14:textId="515A2D29" w:rsidR="00505F4B" w:rsidRPr="00D76803" w:rsidRDefault="00945B92" w:rsidP="00505F4B">
      <w:pPr>
        <w:rPr>
          <w:rFonts w:ascii="Helvetica Neue Light" w:hAnsi="Helvetica Neue Light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B835663" wp14:editId="4895DB4C">
            <wp:extent cx="313266" cy="41486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_logoschets_0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1" t="22050" r="65521" b="54956"/>
                    <a:stretch/>
                  </pic:blipFill>
                  <pic:spPr bwMode="auto">
                    <a:xfrm>
                      <a:off x="0" y="0"/>
                      <a:ext cx="313359" cy="414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6803" w:rsidRPr="00D76803">
        <w:rPr>
          <w:rFonts w:ascii="Helvetica Neue Light" w:hAnsi="Helvetica Neue Light"/>
          <w:b/>
          <w:sz w:val="20"/>
          <w:szCs w:val="20"/>
        </w:rPr>
        <w:t>Reiniging:</w:t>
      </w:r>
    </w:p>
    <w:p w14:paraId="7F30E248" w14:textId="77777777" w:rsidR="00D76803" w:rsidRPr="00F23B0F" w:rsidRDefault="00D76803" w:rsidP="00505F4B">
      <w:pPr>
        <w:rPr>
          <w:rFonts w:ascii="Helvetica Neue Light" w:hAnsi="Helvetica Neue Light"/>
          <w:sz w:val="20"/>
          <w:szCs w:val="20"/>
        </w:rPr>
      </w:pPr>
    </w:p>
    <w:p w14:paraId="78CE7471" w14:textId="77777777" w:rsidR="00F400F9" w:rsidRDefault="00505F4B" w:rsidP="00505F4B">
      <w:pPr>
        <w:rPr>
          <w:rFonts w:ascii="Helvetica Neue Light" w:hAnsi="Helvetica Neue Light"/>
          <w:sz w:val="20"/>
          <w:szCs w:val="20"/>
        </w:rPr>
      </w:pPr>
      <w:r w:rsidRPr="00F23B0F">
        <w:rPr>
          <w:rFonts w:ascii="Helvetica Neue Light" w:hAnsi="Helvetica Neue Light"/>
          <w:sz w:val="20"/>
          <w:szCs w:val="20"/>
        </w:rPr>
        <w:t xml:space="preserve">• Laat geen (pot)grond, vervuild zand of cement op de tegels achter. Verwijder dit direct met schoon </w:t>
      </w:r>
    </w:p>
    <w:p w14:paraId="0A52ED7D" w14:textId="79D8239E" w:rsidR="00505F4B" w:rsidRPr="00F23B0F" w:rsidRDefault="00F400F9" w:rsidP="00505F4B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  </w:t>
      </w:r>
      <w:r w:rsidR="00505F4B" w:rsidRPr="00F23B0F">
        <w:rPr>
          <w:rFonts w:ascii="Helvetica Neue Light" w:hAnsi="Helvetica Neue Light"/>
          <w:sz w:val="20"/>
          <w:szCs w:val="20"/>
        </w:rPr>
        <w:t>water en een</w:t>
      </w:r>
      <w:r>
        <w:rPr>
          <w:rFonts w:ascii="Helvetica Neue Light" w:hAnsi="Helvetica Neue Light"/>
          <w:sz w:val="20"/>
          <w:szCs w:val="20"/>
        </w:rPr>
        <w:t xml:space="preserve"> </w:t>
      </w:r>
      <w:r w:rsidR="00505F4B" w:rsidRPr="00F23B0F">
        <w:rPr>
          <w:rFonts w:ascii="Helvetica Neue Light" w:hAnsi="Helvetica Neue Light"/>
          <w:sz w:val="20"/>
          <w:szCs w:val="20"/>
        </w:rPr>
        <w:t>zachte borstel.</w:t>
      </w:r>
    </w:p>
    <w:p w14:paraId="2A6D90CE" w14:textId="77777777" w:rsidR="00505F4B" w:rsidRPr="00F23B0F" w:rsidRDefault="00505F4B" w:rsidP="00505F4B">
      <w:pPr>
        <w:rPr>
          <w:rFonts w:ascii="Helvetica Neue Light" w:hAnsi="Helvetica Neue Light"/>
          <w:sz w:val="20"/>
          <w:szCs w:val="20"/>
        </w:rPr>
      </w:pPr>
      <w:r w:rsidRPr="00F23B0F">
        <w:rPr>
          <w:rFonts w:ascii="Helvetica Neue Light" w:hAnsi="Helvetica Neue Light"/>
          <w:sz w:val="20"/>
          <w:szCs w:val="20"/>
        </w:rPr>
        <w:t>• Laat vuil en bladeren niet te lang liggen om vervuiling van de tegels te voorkomen.</w:t>
      </w:r>
    </w:p>
    <w:p w14:paraId="4858F1BF" w14:textId="77777777" w:rsidR="00505F4B" w:rsidRPr="00F23B0F" w:rsidRDefault="00505F4B" w:rsidP="00505F4B">
      <w:pPr>
        <w:rPr>
          <w:rFonts w:ascii="Helvetica Neue Light" w:hAnsi="Helvetica Neue Light"/>
          <w:sz w:val="20"/>
          <w:szCs w:val="20"/>
        </w:rPr>
      </w:pPr>
      <w:r w:rsidRPr="00F23B0F">
        <w:rPr>
          <w:rFonts w:ascii="Helvetica Neue Light" w:hAnsi="Helvetica Neue Light"/>
          <w:sz w:val="20"/>
          <w:szCs w:val="20"/>
        </w:rPr>
        <w:t>• Reinig de tegels indien nodig met schoon water en groene zeep.</w:t>
      </w:r>
    </w:p>
    <w:p w14:paraId="173F0E19" w14:textId="77777777" w:rsidR="00505F4B" w:rsidRPr="00F23B0F" w:rsidRDefault="00505F4B" w:rsidP="00505F4B">
      <w:pPr>
        <w:rPr>
          <w:rFonts w:ascii="Helvetica Neue Light" w:hAnsi="Helvetica Neue Light"/>
          <w:sz w:val="20"/>
          <w:szCs w:val="20"/>
        </w:rPr>
      </w:pPr>
      <w:r w:rsidRPr="00F23B0F">
        <w:rPr>
          <w:rFonts w:ascii="Helvetica Neue Light" w:hAnsi="Helvetica Neue Light"/>
          <w:sz w:val="20"/>
          <w:szCs w:val="20"/>
        </w:rPr>
        <w:t>• Gebruik geen chemische of synthetische schoonmaakmiddelen.</w:t>
      </w:r>
    </w:p>
    <w:p w14:paraId="690C8329" w14:textId="77777777" w:rsidR="00505F4B" w:rsidRPr="00F23B0F" w:rsidRDefault="00505F4B" w:rsidP="00505F4B">
      <w:pPr>
        <w:rPr>
          <w:rFonts w:ascii="Helvetica Neue Light" w:hAnsi="Helvetica Neue Light"/>
          <w:sz w:val="20"/>
          <w:szCs w:val="20"/>
        </w:rPr>
      </w:pPr>
      <w:r w:rsidRPr="00F23B0F">
        <w:rPr>
          <w:rFonts w:ascii="Helvetica Neue Light" w:hAnsi="Helvetica Neue Light"/>
          <w:sz w:val="20"/>
          <w:szCs w:val="20"/>
        </w:rPr>
        <w:t>• Gebruik geen hogedrukreiniger omdat hierdoor verruwing van de tegel ontstaat.</w:t>
      </w:r>
    </w:p>
    <w:p w14:paraId="2010B0EF" w14:textId="77777777" w:rsidR="00505F4B" w:rsidRPr="00F23B0F" w:rsidRDefault="00505F4B" w:rsidP="00505F4B">
      <w:pPr>
        <w:rPr>
          <w:rFonts w:ascii="Helvetica Neue Light" w:hAnsi="Helvetica Neue Light"/>
          <w:sz w:val="20"/>
          <w:szCs w:val="20"/>
        </w:rPr>
      </w:pPr>
      <w:r w:rsidRPr="00F23B0F">
        <w:rPr>
          <w:rFonts w:ascii="Helvetica Neue Light" w:hAnsi="Helvetica Neue Light"/>
          <w:sz w:val="20"/>
          <w:szCs w:val="20"/>
        </w:rPr>
        <w:t>• Pas uitsluitend biologische anti-alg middelen toe zonder te schrobben.</w:t>
      </w:r>
    </w:p>
    <w:p w14:paraId="3B609006" w14:textId="6E08E9DC" w:rsidR="00505F4B" w:rsidRPr="00F23B0F" w:rsidRDefault="00945B92" w:rsidP="00505F4B">
      <w:pPr>
        <w:rPr>
          <w:rFonts w:ascii="Helvetica Neue Light" w:hAnsi="Helvetica Neue Light"/>
          <w:color w:val="4F6228" w:themeColor="accent3" w:themeShade="80"/>
          <w:sz w:val="20"/>
          <w:szCs w:val="20"/>
        </w:rPr>
      </w:pPr>
      <w:r>
        <w:rPr>
          <w:rFonts w:ascii="Helvetica Neue Light" w:hAnsi="Helvetica Neue Light" w:cs="Times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67007EED" wp14:editId="19123A6B">
            <wp:extent cx="694053" cy="91694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 Mae Mail zw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10" cy="9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20FCC" w14:textId="77777777" w:rsidR="00505F4B" w:rsidRPr="00530E47" w:rsidRDefault="00505F4B" w:rsidP="00505F4B">
      <w:pPr>
        <w:rPr>
          <w:color w:val="4F6228" w:themeColor="accent3" w:themeShade="80"/>
        </w:rPr>
      </w:pPr>
    </w:p>
    <w:p w14:paraId="16052D15" w14:textId="242F0B83" w:rsidR="00E94699" w:rsidRPr="00945B92" w:rsidRDefault="00E94699" w:rsidP="00945B92">
      <w:pPr>
        <w:rPr>
          <w:color w:val="4F6228" w:themeColor="accent3" w:themeShade="80"/>
        </w:rPr>
      </w:pPr>
    </w:p>
    <w:p w14:paraId="5F9F44AF" w14:textId="77777777" w:rsidR="00E94699" w:rsidRDefault="00E94699" w:rsidP="00505F4B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b/>
          <w:sz w:val="20"/>
          <w:szCs w:val="20"/>
          <w:lang w:val="en-US"/>
        </w:rPr>
      </w:pPr>
    </w:p>
    <w:p w14:paraId="12C60813" w14:textId="380AC974" w:rsidR="00505F4B" w:rsidRPr="00D76803" w:rsidRDefault="00945B92" w:rsidP="00505F4B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10DF2EA0" wp14:editId="5D0C6E8A">
            <wp:extent cx="313266" cy="41486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_logoschets_0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1" t="22050" r="65521" b="54956"/>
                    <a:stretch/>
                  </pic:blipFill>
                  <pic:spPr bwMode="auto">
                    <a:xfrm>
                      <a:off x="0" y="0"/>
                      <a:ext cx="313359" cy="414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F4B" w:rsidRPr="00D76803">
        <w:rPr>
          <w:rFonts w:ascii="Helvetica Neue Light" w:hAnsi="Helvetica Neue Light" w:cs="Times"/>
          <w:b/>
          <w:sz w:val="20"/>
          <w:szCs w:val="20"/>
          <w:lang w:val="en-US"/>
        </w:rPr>
        <w:t xml:space="preserve">Witte </w:t>
      </w:r>
      <w:proofErr w:type="spellStart"/>
      <w:r w:rsidR="00505F4B" w:rsidRPr="00D76803">
        <w:rPr>
          <w:rFonts w:ascii="Helvetica Neue Light" w:hAnsi="Helvetica Neue Light" w:cs="Times"/>
          <w:b/>
          <w:sz w:val="20"/>
          <w:szCs w:val="20"/>
          <w:lang w:val="en-US"/>
        </w:rPr>
        <w:t>uitslag</w:t>
      </w:r>
      <w:proofErr w:type="spellEnd"/>
      <w:r w:rsidR="00505F4B" w:rsidRPr="00D76803">
        <w:rPr>
          <w:rFonts w:ascii="Helvetica Neue Light" w:hAnsi="Helvetica Neue Light" w:cs="Times"/>
          <w:b/>
          <w:sz w:val="20"/>
          <w:szCs w:val="20"/>
          <w:lang w:val="en-US"/>
        </w:rPr>
        <w:t xml:space="preserve"> (</w:t>
      </w:r>
      <w:proofErr w:type="spellStart"/>
      <w:r w:rsidR="00505F4B" w:rsidRPr="00D76803">
        <w:rPr>
          <w:rFonts w:ascii="Helvetica Neue Light" w:hAnsi="Helvetica Neue Light" w:cs="Times"/>
          <w:b/>
          <w:sz w:val="20"/>
          <w:szCs w:val="20"/>
          <w:lang w:val="en-US"/>
        </w:rPr>
        <w:t>Kalkuitbloei</w:t>
      </w:r>
      <w:proofErr w:type="spellEnd"/>
      <w:r w:rsidR="00505F4B" w:rsidRPr="00D76803">
        <w:rPr>
          <w:rFonts w:ascii="Helvetica Neue Light" w:hAnsi="Helvetica Neue Light" w:cs="Times"/>
          <w:b/>
          <w:sz w:val="20"/>
          <w:szCs w:val="20"/>
          <w:lang w:val="en-US"/>
        </w:rPr>
        <w:t>)</w:t>
      </w:r>
    </w:p>
    <w:p w14:paraId="52306E3C" w14:textId="77777777" w:rsidR="00D76803" w:rsidRDefault="00D76803" w:rsidP="00505F4B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proofErr w:type="gramStart"/>
      <w:r>
        <w:rPr>
          <w:rFonts w:ascii="Helvetica Neue Light" w:hAnsi="Helvetica Neue Light" w:cs="Times"/>
          <w:sz w:val="20"/>
          <w:szCs w:val="20"/>
          <w:lang w:val="en-US"/>
        </w:rPr>
        <w:t>Cityscapes is</w:t>
      </w:r>
      <w:proofErr w:type="gramEnd"/>
      <w:r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 Light" w:hAnsi="Helvetica Neue Light" w:cs="Times"/>
          <w:sz w:val="20"/>
          <w:szCs w:val="20"/>
          <w:lang w:val="en-US"/>
        </w:rPr>
        <w:t>betonnen</w:t>
      </w:r>
      <w:proofErr w:type="spellEnd"/>
      <w:r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>
        <w:rPr>
          <w:rFonts w:ascii="Helvetica Neue Light" w:hAnsi="Helvetica Neue Light" w:cs="Times"/>
          <w:sz w:val="20"/>
          <w:szCs w:val="20"/>
          <w:lang w:val="en-US"/>
        </w:rPr>
        <w:t>tegel</w:t>
      </w:r>
      <w:proofErr w:type="spellEnd"/>
      <w:r>
        <w:rPr>
          <w:rFonts w:ascii="Helvetica Neue Light" w:hAnsi="Helvetica Neue Light" w:cs="Times"/>
          <w:sz w:val="20"/>
          <w:szCs w:val="20"/>
          <w:lang w:val="en-US"/>
        </w:rPr>
        <w:t>.</w:t>
      </w:r>
    </w:p>
    <w:p w14:paraId="2701C984" w14:textId="77777777" w:rsidR="00505F4B" w:rsidRPr="00505F4B" w:rsidRDefault="00505F4B" w:rsidP="00505F4B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Beton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wordt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gemaakt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natuurlijke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producten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(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zand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>, grind, cement en water).</w:t>
      </w:r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Door de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samenvoeging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cement en water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wordt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er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calciumhydroxide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oftewel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zgn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>. '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vrije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kalk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'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gevormd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. Net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als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bij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natuurlijke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processen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,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zijn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er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factoren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die je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als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fabrikant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nauwelijks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tot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niet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kunt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beïnvloeden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. In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beton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komt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dit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tot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uiting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door het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ontstaan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witte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,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storende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,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vlekken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,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zgn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kalkuitbloei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Dit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ontstaat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door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een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chemische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reactie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de cement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als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het in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aanraking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komt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met water (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vrije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kalk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=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calciumhydroxide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>).</w:t>
      </w:r>
    </w:p>
    <w:p w14:paraId="0A9C9F01" w14:textId="77777777" w:rsidR="00505F4B" w:rsidRPr="00505F4B" w:rsidRDefault="00505F4B" w:rsidP="00505F4B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Deze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witte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uitslag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(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kalkuitbloei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)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zet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zich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af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aan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het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oppervlak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het product.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Deze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reactie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kan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optreden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bij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productie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door het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toevoegen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het water (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primaire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uitslag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) of later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bij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het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opnemen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regenwater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(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secundaire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uitslag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>).</w:t>
      </w:r>
    </w:p>
    <w:p w14:paraId="358C98DE" w14:textId="77777777" w:rsidR="00505F4B" w:rsidRPr="00505F4B" w:rsidRDefault="00C5419C" w:rsidP="00505F4B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E4AF5C" wp14:editId="3ED7992C">
            <wp:simplePos x="0" y="0"/>
            <wp:positionH relativeFrom="column">
              <wp:posOffset>1774507</wp:posOffset>
            </wp:positionH>
            <wp:positionV relativeFrom="paragraph">
              <wp:posOffset>468948</wp:posOffset>
            </wp:positionV>
            <wp:extent cx="2266950" cy="5130165"/>
            <wp:effectExtent l="0" t="9208" r="9843" b="9842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_skladacka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9" t="319"/>
                    <a:stretch/>
                  </pic:blipFill>
                  <pic:spPr bwMode="auto">
                    <a:xfrm rot="5400000">
                      <a:off x="0" y="0"/>
                      <a:ext cx="2266950" cy="513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Er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is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niets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te</w:t>
      </w:r>
      <w:proofErr w:type="spellEnd"/>
      <w:proofErr w:type="gram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doen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tegen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deze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witte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uitslag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Mocht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dit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toch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ontstaan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zijn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,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dan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is het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moeilijk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te</w:t>
      </w:r>
      <w:proofErr w:type="spellEnd"/>
      <w:proofErr w:type="gram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verwijderen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zonder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de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toplaag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het product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aan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te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tasten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Ga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het product NIET met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zuren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of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dergelijke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behandelen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! </w:t>
      </w:r>
      <w:proofErr w:type="gram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De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producten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moeten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eerst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de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reactieve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stoffen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kwijtraken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.</w:t>
      </w:r>
      <w:proofErr w:type="gram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Dit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vindt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plaats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door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doorlopend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contact van de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kalkuitslag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met de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kooldioxide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uit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de </w:t>
      </w:r>
      <w:proofErr w:type="spellStart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buitenlucht</w:t>
      </w:r>
      <w:proofErr w:type="spellEnd"/>
      <w:r w:rsidR="00505F4B" w:rsidRPr="00505F4B">
        <w:rPr>
          <w:rFonts w:ascii="Helvetica Neue Light" w:hAnsi="Helvetica Neue Light" w:cs="Times"/>
          <w:sz w:val="20"/>
          <w:szCs w:val="20"/>
          <w:lang w:val="en-US"/>
        </w:rPr>
        <w:t>.</w:t>
      </w:r>
    </w:p>
    <w:p w14:paraId="6DD15CA1" w14:textId="77777777" w:rsidR="00505F4B" w:rsidRPr="00505F4B" w:rsidRDefault="00505F4B" w:rsidP="00505F4B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De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witte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uitslag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zal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naar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verloop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tijd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vanzelf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verdwijnen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Dit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kan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wel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enige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tijd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duren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.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Atmosferische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verontreinigingen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(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te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denken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valt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aan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koolzuur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en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zwaveldioxide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)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zullen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het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oplossen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de </w:t>
      </w:r>
      <w:proofErr w:type="spellStart"/>
      <w:proofErr w:type="gramStart"/>
      <w:r w:rsidRPr="00505F4B">
        <w:rPr>
          <w:rFonts w:ascii="Helvetica Neue Light" w:hAnsi="Helvetica Neue Light" w:cs="Times"/>
          <w:sz w:val="20"/>
          <w:szCs w:val="20"/>
          <w:lang w:val="en-US"/>
        </w:rPr>
        <w:t>witte</w:t>
      </w:r>
      <w:proofErr w:type="spellEnd"/>
      <w:proofErr w:type="gram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uitslag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alleen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maar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bespoedigen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>.</w:t>
      </w:r>
    </w:p>
    <w:p w14:paraId="13DB807B" w14:textId="77777777" w:rsidR="00505F4B" w:rsidRPr="00505F4B" w:rsidRDefault="00505F4B" w:rsidP="00D76803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Times"/>
          <w:sz w:val="20"/>
          <w:szCs w:val="20"/>
          <w:lang w:val="en-US"/>
        </w:rPr>
      </w:pPr>
      <w:r w:rsidRPr="00505F4B">
        <w:rPr>
          <w:rFonts w:ascii="Helvetica Neue Light" w:hAnsi="Helvetica Neue Light" w:cs="Times"/>
          <w:color w:val="FB0007"/>
          <w:sz w:val="20"/>
          <w:szCs w:val="20"/>
          <w:lang w:val="en-US"/>
        </w:rPr>
        <w:t xml:space="preserve">LET OP: </w:t>
      </w:r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Witte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uitslag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/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kalkuitbloei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is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geen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reden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tot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afkeur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van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onze</w:t>
      </w:r>
      <w:proofErr w:type="spellEnd"/>
      <w:r w:rsidRPr="00505F4B">
        <w:rPr>
          <w:rFonts w:ascii="Helvetica Neue Light" w:hAnsi="Helvetica Neue Light" w:cs="Times"/>
          <w:sz w:val="20"/>
          <w:szCs w:val="20"/>
          <w:lang w:val="en-US"/>
        </w:rPr>
        <w:t xml:space="preserve"> </w:t>
      </w:r>
      <w:proofErr w:type="spellStart"/>
      <w:r w:rsidRPr="00505F4B">
        <w:rPr>
          <w:rFonts w:ascii="Helvetica Neue Light" w:hAnsi="Helvetica Neue Light" w:cs="Times"/>
          <w:sz w:val="20"/>
          <w:szCs w:val="20"/>
          <w:lang w:val="en-US"/>
        </w:rPr>
        <w:t>beto</w:t>
      </w:r>
      <w:r w:rsidR="00D76803">
        <w:rPr>
          <w:rFonts w:ascii="Helvetica Neue Light" w:hAnsi="Helvetica Neue Light" w:cs="Times"/>
          <w:sz w:val="20"/>
          <w:szCs w:val="20"/>
          <w:lang w:val="en-US"/>
        </w:rPr>
        <w:t>nproducten</w:t>
      </w:r>
      <w:proofErr w:type="spellEnd"/>
    </w:p>
    <w:p w14:paraId="66DCA90D" w14:textId="77777777" w:rsidR="00710BCD" w:rsidRDefault="00710BCD"/>
    <w:p w14:paraId="3A4E44AB" w14:textId="77777777" w:rsidR="00C111B9" w:rsidRDefault="00C111B9">
      <w:bookmarkStart w:id="0" w:name="_GoBack"/>
      <w:bookmarkEnd w:id="0"/>
    </w:p>
    <w:sectPr w:rsidR="00C111B9" w:rsidSect="00E94699">
      <w:footerReference w:type="default" r:id="rId10"/>
      <w:pgSz w:w="12240" w:h="15840"/>
      <w:pgMar w:top="6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B13A" w14:textId="77777777" w:rsidR="00DA5F4F" w:rsidRDefault="00DA5F4F" w:rsidP="00F400F9">
      <w:r>
        <w:separator/>
      </w:r>
    </w:p>
  </w:endnote>
  <w:endnote w:type="continuationSeparator" w:id="0">
    <w:p w14:paraId="1F58FCA1" w14:textId="77777777" w:rsidR="00DA5F4F" w:rsidRDefault="00DA5F4F" w:rsidP="00F4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5697" w14:textId="4EFA1E95" w:rsidR="00DA5F4F" w:rsidRPr="00F400F9" w:rsidRDefault="00DA5F4F">
    <w:pPr>
      <w:pStyle w:val="Voettekst"/>
      <w:rPr>
        <w:sz w:val="18"/>
        <w:szCs w:val="18"/>
      </w:rPr>
    </w:pPr>
    <w:r w:rsidRPr="00F400F9">
      <w:rPr>
        <w:sz w:val="18"/>
        <w:szCs w:val="18"/>
      </w:rPr>
      <w:t>Tel: 0621205032</w:t>
    </w:r>
  </w:p>
  <w:p w14:paraId="6C7418F3" w14:textId="0E79ABB8" w:rsidR="00DA5F4F" w:rsidRPr="00F400F9" w:rsidRDefault="00DA5F4F">
    <w:pPr>
      <w:pStyle w:val="Voettekst"/>
      <w:rPr>
        <w:sz w:val="18"/>
        <w:szCs w:val="18"/>
      </w:rPr>
    </w:pPr>
    <w:r>
      <w:rPr>
        <w:sz w:val="18"/>
        <w:szCs w:val="18"/>
      </w:rPr>
      <w:t>mail</w:t>
    </w:r>
    <w:r w:rsidR="00945B92">
      <w:rPr>
        <w:sz w:val="18"/>
        <w:szCs w:val="18"/>
      </w:rPr>
      <w:t>:Tynke@studiomae.nl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EAC3" w14:textId="77777777" w:rsidR="00DA5F4F" w:rsidRDefault="00DA5F4F" w:rsidP="00F400F9">
      <w:r>
        <w:separator/>
      </w:r>
    </w:p>
  </w:footnote>
  <w:footnote w:type="continuationSeparator" w:id="0">
    <w:p w14:paraId="3FED3AB9" w14:textId="77777777" w:rsidR="00DA5F4F" w:rsidRDefault="00DA5F4F" w:rsidP="00F4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4B"/>
    <w:rsid w:val="00142F4F"/>
    <w:rsid w:val="00505F4B"/>
    <w:rsid w:val="0070631A"/>
    <w:rsid w:val="00710BCD"/>
    <w:rsid w:val="0085579A"/>
    <w:rsid w:val="00945B92"/>
    <w:rsid w:val="00C111B9"/>
    <w:rsid w:val="00C5419C"/>
    <w:rsid w:val="00D76803"/>
    <w:rsid w:val="00D802D6"/>
    <w:rsid w:val="00DA5F4F"/>
    <w:rsid w:val="00E51D56"/>
    <w:rsid w:val="00E94699"/>
    <w:rsid w:val="00F23B0F"/>
    <w:rsid w:val="00F400F9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54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05F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5F4B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400F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400F9"/>
  </w:style>
  <w:style w:type="paragraph" w:styleId="Voettekst">
    <w:name w:val="footer"/>
    <w:basedOn w:val="Normaal"/>
    <w:link w:val="VoettekstTeken"/>
    <w:uiPriority w:val="99"/>
    <w:unhideWhenUsed/>
    <w:rsid w:val="00F400F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400F9"/>
  </w:style>
  <w:style w:type="character" w:styleId="Hyperlink">
    <w:name w:val="Hyperlink"/>
    <w:basedOn w:val="Standaardalinea-lettertype"/>
    <w:uiPriority w:val="99"/>
    <w:unhideWhenUsed/>
    <w:rsid w:val="00F400F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0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05F4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5F4B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400F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400F9"/>
  </w:style>
  <w:style w:type="paragraph" w:styleId="Voettekst">
    <w:name w:val="footer"/>
    <w:basedOn w:val="Normaal"/>
    <w:link w:val="VoettekstTeken"/>
    <w:uiPriority w:val="99"/>
    <w:unhideWhenUsed/>
    <w:rsid w:val="00F400F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400F9"/>
  </w:style>
  <w:style w:type="character" w:styleId="Hyperlink">
    <w:name w:val="Hyperlink"/>
    <w:basedOn w:val="Standaardalinea-lettertype"/>
    <w:uiPriority w:val="99"/>
    <w:unhideWhenUsed/>
    <w:rsid w:val="00F400F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0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image" Target="media/image3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3291</Characters>
  <Application>Microsoft Macintosh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Tynke Van den heuvel</dc:creator>
  <cp:keywords/>
  <dc:description/>
  <cp:lastModifiedBy>Tynke Van den heuvel</cp:lastModifiedBy>
  <cp:revision>2</cp:revision>
  <cp:lastPrinted>2017-04-13T07:38:00Z</cp:lastPrinted>
  <dcterms:created xsi:type="dcterms:W3CDTF">2017-07-11T21:55:00Z</dcterms:created>
  <dcterms:modified xsi:type="dcterms:W3CDTF">2017-07-11T21:55:00Z</dcterms:modified>
</cp:coreProperties>
</file>